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C4E" w:rsidRPr="00842923" w:rsidRDefault="00043C4E" w:rsidP="00043C4E">
      <w:pPr>
        <w:rPr>
          <w:b/>
          <w:color w:val="000000"/>
          <w:sz w:val="28"/>
          <w:szCs w:val="28"/>
        </w:rPr>
      </w:pPr>
      <w:r w:rsidRPr="00842923">
        <w:rPr>
          <w:b/>
          <w:color w:val="000000"/>
          <w:sz w:val="28"/>
          <w:szCs w:val="28"/>
        </w:rPr>
        <w:t xml:space="preserve">                                                 ПОСТАНОВЛЕНИЕ</w:t>
      </w:r>
    </w:p>
    <w:p w:rsidR="00043C4E" w:rsidRPr="00842923" w:rsidRDefault="00043C4E" w:rsidP="00043C4E">
      <w:pPr>
        <w:ind w:left="20"/>
        <w:rPr>
          <w:color w:val="000000"/>
          <w:sz w:val="28"/>
          <w:szCs w:val="28"/>
        </w:rPr>
      </w:pPr>
      <w:r w:rsidRPr="00842923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43C4E" w:rsidRPr="00842923" w:rsidRDefault="00043C4E" w:rsidP="00043C4E">
      <w:pPr>
        <w:ind w:left="20"/>
        <w:jc w:val="center"/>
        <w:rPr>
          <w:b/>
          <w:color w:val="000000"/>
          <w:sz w:val="28"/>
          <w:szCs w:val="28"/>
        </w:rPr>
      </w:pPr>
      <w:r w:rsidRPr="00842923">
        <w:rPr>
          <w:b/>
          <w:color w:val="000000"/>
          <w:sz w:val="28"/>
          <w:szCs w:val="28"/>
        </w:rPr>
        <w:t xml:space="preserve">администрации сельского поселении Пашковский сельсовет                          </w:t>
      </w:r>
      <w:proofErr w:type="spellStart"/>
      <w:r w:rsidRPr="00842923">
        <w:rPr>
          <w:b/>
          <w:color w:val="000000"/>
          <w:sz w:val="28"/>
          <w:szCs w:val="28"/>
        </w:rPr>
        <w:t>Усманского</w:t>
      </w:r>
      <w:proofErr w:type="spellEnd"/>
      <w:r w:rsidRPr="00842923">
        <w:rPr>
          <w:b/>
          <w:color w:val="000000"/>
          <w:sz w:val="28"/>
          <w:szCs w:val="28"/>
        </w:rPr>
        <w:t xml:space="preserve"> муниципального района Липецкой области Российской   Федерации</w:t>
      </w:r>
    </w:p>
    <w:p w:rsidR="00043C4E" w:rsidRPr="00842923" w:rsidRDefault="00043C4E" w:rsidP="00043C4E">
      <w:pPr>
        <w:ind w:left="20"/>
        <w:rPr>
          <w:b/>
          <w:color w:val="000000"/>
          <w:sz w:val="28"/>
          <w:szCs w:val="28"/>
        </w:rPr>
      </w:pPr>
    </w:p>
    <w:p w:rsidR="00043C4E" w:rsidRPr="00842923" w:rsidRDefault="00043C4E" w:rsidP="00043C4E">
      <w:pPr>
        <w:ind w:left="20"/>
        <w:rPr>
          <w:color w:val="000000"/>
          <w:sz w:val="28"/>
          <w:szCs w:val="28"/>
        </w:rPr>
      </w:pPr>
    </w:p>
    <w:p w:rsidR="00043C4E" w:rsidRPr="00842923" w:rsidRDefault="00043C4E" w:rsidP="00043C4E">
      <w:pPr>
        <w:ind w:left="20"/>
        <w:rPr>
          <w:color w:val="000000"/>
          <w:sz w:val="28"/>
          <w:szCs w:val="28"/>
        </w:rPr>
      </w:pPr>
      <w:r w:rsidRPr="00842923">
        <w:rPr>
          <w:color w:val="000000"/>
          <w:sz w:val="28"/>
          <w:szCs w:val="28"/>
        </w:rPr>
        <w:t xml:space="preserve">12 августа 2024 года                            </w:t>
      </w:r>
      <w:proofErr w:type="spellStart"/>
      <w:r w:rsidRPr="00842923">
        <w:rPr>
          <w:color w:val="000000"/>
          <w:sz w:val="28"/>
          <w:szCs w:val="28"/>
        </w:rPr>
        <w:t>с.Пашково</w:t>
      </w:r>
      <w:proofErr w:type="spellEnd"/>
      <w:r w:rsidRPr="00842923">
        <w:rPr>
          <w:color w:val="000000"/>
          <w:sz w:val="28"/>
          <w:szCs w:val="28"/>
        </w:rPr>
        <w:t xml:space="preserve">                                         №1</w:t>
      </w:r>
      <w:r>
        <w:rPr>
          <w:color w:val="000000"/>
          <w:sz w:val="28"/>
          <w:szCs w:val="28"/>
        </w:rPr>
        <w:t>9</w:t>
      </w:r>
    </w:p>
    <w:p w:rsidR="00CD009A" w:rsidRDefault="00CD009A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D009A" w:rsidRDefault="00CD009A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Об утверждении Положения о порядке финансирования -</w:t>
      </w:r>
      <w:proofErr w:type="gramStart"/>
      <w:r>
        <w:rPr>
          <w:rFonts w:ascii="Arial" w:hAnsi="Arial" w:cs="Arial"/>
          <w:b/>
          <w:bCs/>
          <w:color w:val="000000"/>
        </w:rPr>
        <w:t>несения  муниципальной</w:t>
      </w:r>
      <w:proofErr w:type="gramEnd"/>
      <w:r>
        <w:rPr>
          <w:rFonts w:ascii="Arial" w:hAnsi="Arial" w:cs="Arial"/>
          <w:b/>
          <w:bCs/>
          <w:color w:val="000000"/>
        </w:rPr>
        <w:t xml:space="preserve"> службы в сельском поселении  </w:t>
      </w:r>
      <w:r w:rsidR="00043C4E">
        <w:rPr>
          <w:rFonts w:ascii="Arial" w:hAnsi="Arial" w:cs="Arial"/>
          <w:b/>
          <w:bCs/>
          <w:color w:val="000000"/>
        </w:rPr>
        <w:t>Пашковский</w:t>
      </w:r>
      <w:r>
        <w:rPr>
          <w:rFonts w:ascii="Arial" w:hAnsi="Arial" w:cs="Arial"/>
          <w:b/>
          <w:bCs/>
          <w:color w:val="000000"/>
        </w:rPr>
        <w:t xml:space="preserve"> сельсовет членами казачьих обществ, зарегистрированных на территории сельского поселения </w:t>
      </w:r>
      <w:r w:rsidR="00043C4E">
        <w:rPr>
          <w:rFonts w:ascii="Arial" w:hAnsi="Arial" w:cs="Arial"/>
          <w:b/>
          <w:bCs/>
          <w:color w:val="000000"/>
        </w:rPr>
        <w:t>Пашковский</w:t>
      </w:r>
      <w:r>
        <w:rPr>
          <w:rFonts w:ascii="Arial" w:hAnsi="Arial" w:cs="Arial"/>
          <w:b/>
          <w:bCs/>
          <w:color w:val="000000"/>
        </w:rPr>
        <w:t xml:space="preserve"> сельсовет</w:t>
      </w:r>
    </w:p>
    <w:p w:rsidR="00CD009A" w:rsidRDefault="00CD009A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D009A" w:rsidRDefault="00CD009A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соответствии с Федеральным законом от 5 декабря 2005 года № 154-</w:t>
      </w:r>
      <w:proofErr w:type="gramStart"/>
      <w:r>
        <w:rPr>
          <w:rFonts w:ascii="Arial" w:hAnsi="Arial" w:cs="Arial"/>
          <w:color w:val="000000"/>
        </w:rPr>
        <w:t>ФЗ  "</w:t>
      </w:r>
      <w:proofErr w:type="gramEnd"/>
      <w:r>
        <w:rPr>
          <w:rFonts w:ascii="Arial" w:hAnsi="Arial" w:cs="Arial"/>
          <w:color w:val="000000"/>
        </w:rPr>
        <w:t xml:space="preserve">О государственной службе российского казачества", Указом Президента Российской Федерации от 7 октября 2009 года № 1124 "Об утверждении Положения о порядке принятия гражданами Российской Федерации, являющимися членами казачьих обществ, обязательств по несению государственной или иной службы", руководствуясь Уставом сельского поселения </w:t>
      </w:r>
      <w:r w:rsidR="00043C4E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сельсовет, администрация сельского поселения </w:t>
      </w:r>
      <w:r w:rsidR="00043C4E">
        <w:rPr>
          <w:rFonts w:ascii="Arial" w:hAnsi="Arial" w:cs="Arial"/>
          <w:color w:val="000000"/>
        </w:rPr>
        <w:t xml:space="preserve">Пашковский </w:t>
      </w:r>
      <w:r>
        <w:rPr>
          <w:rFonts w:ascii="Arial" w:hAnsi="Arial" w:cs="Arial"/>
          <w:color w:val="000000"/>
        </w:rPr>
        <w:t>сельсовет </w:t>
      </w:r>
    </w:p>
    <w:p w:rsidR="00CD009A" w:rsidRDefault="00CD009A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ПОСТАНОВЛЯЕТ:</w:t>
      </w:r>
    </w:p>
    <w:p w:rsidR="00CD009A" w:rsidRDefault="00CD009A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 Утвердить Положение о порядке финансирования несения муниципальной службы в сельском поселении </w:t>
      </w:r>
      <w:r w:rsidR="00043C4E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членами казачьих обществ, зарегистрированных на территории сельского поселения </w:t>
      </w:r>
      <w:r w:rsidR="00043C4E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(прилагается).</w:t>
      </w:r>
    </w:p>
    <w:p w:rsidR="00CD009A" w:rsidRDefault="00CD009A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 Контроль над исполнением настоящего постановления оставляю за собой.</w:t>
      </w:r>
    </w:p>
    <w:p w:rsidR="00CD009A" w:rsidRDefault="00CD009A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043C4E" w:rsidRDefault="00CD009A" w:rsidP="00043C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Глава администрации сельского</w:t>
      </w:r>
    </w:p>
    <w:p w:rsidR="00CD009A" w:rsidRDefault="00CD009A" w:rsidP="00043C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 поселения </w:t>
      </w:r>
      <w:r w:rsidR="00043C4E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</w:t>
      </w:r>
      <w:r w:rsidR="00043C4E">
        <w:rPr>
          <w:rFonts w:ascii="Arial" w:hAnsi="Arial" w:cs="Arial"/>
          <w:color w:val="000000"/>
        </w:rPr>
        <w:t xml:space="preserve">                                                  </w:t>
      </w:r>
      <w:proofErr w:type="spellStart"/>
      <w:r w:rsidR="00043C4E">
        <w:rPr>
          <w:rFonts w:ascii="Arial" w:hAnsi="Arial" w:cs="Arial"/>
          <w:color w:val="000000"/>
        </w:rPr>
        <w:t>Л.А.Китаев</w:t>
      </w:r>
      <w:proofErr w:type="spellEnd"/>
    </w:p>
    <w:p w:rsidR="00CD009A" w:rsidRDefault="00CD009A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D009A" w:rsidRDefault="00CD009A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043C4E" w:rsidRDefault="00043C4E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043C4E" w:rsidRDefault="00043C4E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043C4E" w:rsidRDefault="00043C4E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043C4E" w:rsidRDefault="00043C4E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043C4E" w:rsidRDefault="00043C4E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043C4E" w:rsidRDefault="00043C4E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043C4E" w:rsidRDefault="00043C4E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043C4E" w:rsidRDefault="00043C4E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043C4E" w:rsidRDefault="00043C4E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043C4E" w:rsidRDefault="00043C4E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043C4E" w:rsidRDefault="00043C4E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043C4E" w:rsidRDefault="00043C4E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043C4E" w:rsidRDefault="00043C4E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043C4E" w:rsidRDefault="00043C4E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CD009A" w:rsidRDefault="00CD009A" w:rsidP="00043C4E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Приложение  к</w:t>
      </w:r>
      <w:proofErr w:type="gramEnd"/>
      <w:r>
        <w:rPr>
          <w:rFonts w:ascii="Arial" w:hAnsi="Arial" w:cs="Arial"/>
          <w:color w:val="000000"/>
        </w:rPr>
        <w:t xml:space="preserve"> постановлению администрации сельского поселения </w:t>
      </w:r>
      <w:r w:rsidR="00043C4E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от </w:t>
      </w:r>
      <w:r w:rsidR="00043C4E">
        <w:rPr>
          <w:rFonts w:ascii="Arial" w:hAnsi="Arial" w:cs="Arial"/>
          <w:color w:val="000000"/>
        </w:rPr>
        <w:t>12</w:t>
      </w:r>
      <w:r>
        <w:rPr>
          <w:rFonts w:ascii="Arial" w:hAnsi="Arial" w:cs="Arial"/>
          <w:color w:val="000000"/>
        </w:rPr>
        <w:t xml:space="preserve">.08.2024г. № </w:t>
      </w:r>
      <w:r w:rsidR="00043C4E">
        <w:rPr>
          <w:rFonts w:ascii="Arial" w:hAnsi="Arial" w:cs="Arial"/>
          <w:color w:val="000000"/>
        </w:rPr>
        <w:t>19</w:t>
      </w:r>
    </w:p>
    <w:p w:rsidR="00CD009A" w:rsidRDefault="00CD009A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D009A" w:rsidRDefault="00CD009A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Положение о порядке финансирования несения муниципальной службы в сельском поселении </w:t>
      </w:r>
      <w:r w:rsidR="00043C4E">
        <w:rPr>
          <w:rFonts w:ascii="Arial" w:hAnsi="Arial" w:cs="Arial"/>
          <w:b/>
          <w:bCs/>
          <w:color w:val="000000"/>
        </w:rPr>
        <w:t>Пашковский</w:t>
      </w:r>
      <w:r>
        <w:rPr>
          <w:rFonts w:ascii="Arial" w:hAnsi="Arial" w:cs="Arial"/>
          <w:b/>
          <w:bCs/>
          <w:color w:val="000000"/>
        </w:rPr>
        <w:t xml:space="preserve"> сельсовет </w:t>
      </w:r>
      <w:proofErr w:type="spellStart"/>
      <w:r>
        <w:rPr>
          <w:rFonts w:ascii="Arial" w:hAnsi="Arial" w:cs="Arial"/>
          <w:b/>
          <w:bCs/>
          <w:color w:val="000000"/>
        </w:rPr>
        <w:t>Усманского</w:t>
      </w:r>
      <w:proofErr w:type="spellEnd"/>
      <w:r>
        <w:rPr>
          <w:rFonts w:ascii="Arial" w:hAnsi="Arial" w:cs="Arial"/>
          <w:b/>
          <w:bCs/>
          <w:color w:val="000000"/>
        </w:rPr>
        <w:t xml:space="preserve"> муниципального района членами казачьих обществ, зарегистрированных на территории сельского поселения </w:t>
      </w:r>
      <w:r w:rsidR="00043C4E">
        <w:rPr>
          <w:rFonts w:ascii="Arial" w:hAnsi="Arial" w:cs="Arial"/>
          <w:b/>
          <w:bCs/>
          <w:color w:val="000000"/>
        </w:rPr>
        <w:t>Пашковский</w:t>
      </w:r>
      <w:r>
        <w:rPr>
          <w:rFonts w:ascii="Arial" w:hAnsi="Arial" w:cs="Arial"/>
          <w:b/>
          <w:bCs/>
          <w:color w:val="000000"/>
        </w:rPr>
        <w:t xml:space="preserve"> сельсовет </w:t>
      </w:r>
      <w:proofErr w:type="spellStart"/>
      <w:r>
        <w:rPr>
          <w:rFonts w:ascii="Arial" w:hAnsi="Arial" w:cs="Arial"/>
          <w:b/>
          <w:bCs/>
          <w:color w:val="000000"/>
        </w:rPr>
        <w:t>Усманского</w:t>
      </w:r>
      <w:proofErr w:type="spellEnd"/>
      <w:r>
        <w:rPr>
          <w:rFonts w:ascii="Arial" w:hAnsi="Arial" w:cs="Arial"/>
          <w:b/>
          <w:bCs/>
          <w:color w:val="000000"/>
        </w:rPr>
        <w:t xml:space="preserve"> муниципального района</w:t>
      </w:r>
    </w:p>
    <w:p w:rsidR="00CD009A" w:rsidRDefault="00CD009A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D009A" w:rsidRDefault="00CD009A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 Настоящее Положение регулирует вопросы финансирования из бюджета сельского поселения </w:t>
      </w:r>
      <w:r w:rsidR="00043C4E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расходов, связанных с несением муниципальной службы членами казачьих обществ сельского поселения </w:t>
      </w:r>
      <w:r w:rsidR="00043C4E">
        <w:rPr>
          <w:rFonts w:ascii="Arial" w:hAnsi="Arial" w:cs="Arial"/>
          <w:color w:val="000000"/>
        </w:rPr>
        <w:t>Пашковский</w:t>
      </w:r>
      <w:bookmarkStart w:id="0" w:name="_GoBack"/>
      <w:bookmarkEnd w:id="0"/>
      <w:r>
        <w:rPr>
          <w:rFonts w:ascii="Arial" w:hAnsi="Arial" w:cs="Arial"/>
          <w:color w:val="000000"/>
        </w:rPr>
        <w:t xml:space="preserve"> сельсовет (далее - сельское поселение).</w:t>
      </w:r>
    </w:p>
    <w:p w:rsidR="00CD009A" w:rsidRDefault="00CD009A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Финансирование расходов, связанных с несением муниципальной службы членами казачьих обществ сельского поселения, осуществляется в соответствии с требованиями действующего законодательства на основании договоров (соглашений), заключенных администрацией сельского поселения с казачьими обществами, о привлечении членов казачьих обществ к муниципальной службе при условии, что казачье общество внесено в государственный реестр казачьих обществ в Российской Федерации и зарегистрировано на территории сельского поселения.</w:t>
      </w:r>
    </w:p>
    <w:p w:rsidR="00CD009A" w:rsidRDefault="00CD009A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Порядок финансирования конкретных расходов, связанных с выполнением членами казачьих обществ установленных задач и функций органов местного самоуправления сельского поселения, является неотъемлемой частью каждого договора (соглашения).</w:t>
      </w:r>
    </w:p>
    <w:p w:rsidR="00CD009A" w:rsidRDefault="00CD009A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Финансирование расходов администрации сельского поселения, предусмотренных договором (соглашением), осуществляется в установленном законодательством порядке и в пределах бюджетных ассигнований, утвержденных решением Совета депутатов сельского поселения.</w:t>
      </w:r>
    </w:p>
    <w:p w:rsidR="00CD009A" w:rsidRDefault="00CD009A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D009A" w:rsidRDefault="00CD009A" w:rsidP="00CD009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D31191" w:rsidRDefault="00D31191"/>
    <w:sectPr w:rsidR="00D31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8E7"/>
    <w:rsid w:val="00043C4E"/>
    <w:rsid w:val="00B408E7"/>
    <w:rsid w:val="00CD009A"/>
    <w:rsid w:val="00D3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2ED9B6-07FD-4ED1-A744-90DDD022D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0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522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2024-08-13T12:26:00Z</dcterms:created>
  <dcterms:modified xsi:type="dcterms:W3CDTF">2024-08-13T12:32:00Z</dcterms:modified>
</cp:coreProperties>
</file>